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Пергамент" type="tile"/>
    </v:background>
  </w:background>
  <w:body>
    <w:tbl>
      <w:tblPr>
        <w:tblW w:w="16018" w:type="dxa"/>
        <w:tblInd w:w="-34" w:type="dxa"/>
        <w:tblLook w:val="0000" w:firstRow="0" w:lastRow="0" w:firstColumn="0" w:lastColumn="0" w:noHBand="0" w:noVBand="0"/>
      </w:tblPr>
      <w:tblGrid>
        <w:gridCol w:w="16018"/>
      </w:tblGrid>
      <w:tr w:rsidR="00D9133A" w:rsidRPr="00184815" w:rsidTr="00402232">
        <w:trPr>
          <w:trHeight w:val="863"/>
        </w:trPr>
        <w:tc>
          <w:tcPr>
            <w:tcW w:w="16018" w:type="dxa"/>
          </w:tcPr>
          <w:p w:rsidR="00D9133A" w:rsidRPr="00D9133A" w:rsidRDefault="00D9133A" w:rsidP="00D9133A">
            <w:pPr>
              <w:tabs>
                <w:tab w:val="left" w:pos="15512"/>
              </w:tabs>
              <w:ind w:left="2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133A">
              <w:rPr>
                <w:rFonts w:ascii="Times New Roman" w:hAnsi="Times New Roman" w:cs="Times New Roman"/>
                <w:b/>
                <w:sz w:val="32"/>
                <w:szCs w:val="32"/>
              </w:rPr>
              <w:t>ДЛЯ ПРЕДУПРЕЖДЕНИЯ ПОЖАРА И ГИБЕЛИ ЛЮДЕЙ НЕОБХОДИМО</w:t>
            </w:r>
            <w:r w:rsidRPr="00D9133A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СОБЛЮДЕНИЕ ПРАВИЛ ПОЖАРНОЙ БЕЗОПАСНОСТИ В БЫТУ</w:t>
            </w:r>
          </w:p>
        </w:tc>
      </w:tr>
    </w:tbl>
    <w:tbl>
      <w:tblPr>
        <w:tblpPr w:leftFromText="180" w:rightFromText="180" w:vertAnchor="text" w:horzAnchor="margin" w:tblpY="77"/>
        <w:tblOverlap w:val="never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75"/>
        <w:gridCol w:w="5320"/>
      </w:tblGrid>
      <w:tr w:rsidR="00D7219A" w:rsidTr="00402232">
        <w:trPr>
          <w:trHeight w:val="598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7219A" w:rsidRPr="003978EE" w:rsidRDefault="00D7219A" w:rsidP="00D7219A">
            <w:pPr>
              <w:pStyle w:val="30"/>
              <w:shd w:val="clear" w:color="auto" w:fill="auto"/>
              <w:ind w:left="29"/>
              <w:rPr>
                <w:rFonts w:ascii="Times New Roman" w:hAnsi="Times New Roman" w:cs="Times New Roman"/>
                <w:sz w:val="32"/>
                <w:szCs w:val="24"/>
              </w:rPr>
            </w:pPr>
            <w:r w:rsidRPr="00442147">
              <w:rPr>
                <w:rFonts w:ascii="Times New Roman" w:hAnsi="Times New Roman" w:cs="Times New Roman"/>
                <w:sz w:val="32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 эксплуатации</w:t>
            </w:r>
            <w:r w:rsidRPr="00442147">
              <w:rPr>
                <w:rFonts w:ascii="Times New Roman" w:hAnsi="Times New Roman" w:cs="Times New Roman"/>
                <w:sz w:val="32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электросетей и</w:t>
            </w:r>
            <w:r w:rsidRPr="00442147">
              <w:rPr>
                <w:rFonts w:ascii="Times New Roman" w:hAnsi="Times New Roman" w:cs="Times New Roman"/>
                <w:sz w:val="32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  <w:t>электроприборов запрещается: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электропроводами с поврежденной изоляцией, подвешивать на них абажуры и люстры;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4">
              <w:rPr>
                <w:rStyle w:val="2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пользоваться электронагревательными </w:t>
            </w: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приборами не имеющими устройств тепловой защиты;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4">
              <w:rPr>
                <w:rStyle w:val="2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 применять для защиты электросетей </w:t>
            </w:r>
            <w:r w:rsidRPr="007C0344">
              <w:rPr>
                <w:rStyle w:val="22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самодельные предохранители</w:t>
            </w: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нагревательные электроприборы;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4">
              <w:rPr>
                <w:rStyle w:val="2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 xml:space="preserve">допускать включение в электросеть </w:t>
            </w:r>
            <w:r w:rsidRPr="007C0344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нескольких электроприборов большой мощности;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пользоваться в душевых и ванных комнатах бытовыми электроприборами;</w:t>
            </w:r>
          </w:p>
          <w:p w:rsidR="00D7219A" w:rsidRPr="003978EE" w:rsidRDefault="00D7219A" w:rsidP="00D7219A">
            <w:pPr>
              <w:pStyle w:val="22"/>
              <w:shd w:val="clear" w:color="auto" w:fill="auto"/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2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78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C0344">
              <w:rPr>
                <w:rStyle w:val="21pt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  <w:t>домах и квартирах со скрытой</w:t>
            </w:r>
            <w:r w:rsidRPr="003978EE">
              <w:rPr>
                <w:rStyle w:val="2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электропроводкой пробивать отверстия и борозды, вбивать гвозди в произвольных местах стен;</w:t>
            </w:r>
          </w:p>
          <w:p w:rsidR="00D7219A" w:rsidRPr="003978EE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ind w:left="260" w:hanging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3978EE">
              <w:rPr>
                <w:rFonts w:ascii="Times New Roman" w:hAnsi="Times New Roman" w:cs="Times New Roman"/>
                <w:sz w:val="24"/>
                <w:szCs w:val="24"/>
              </w:rPr>
              <w:t>Не оставляйте включенные электроприборы без присмотра.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9A" w:rsidRDefault="00D7219A" w:rsidP="00D7219A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19A" w:rsidRPr="00442147" w:rsidRDefault="00D7219A" w:rsidP="00D7219A">
            <w:pPr>
              <w:pStyle w:val="30"/>
              <w:shd w:val="clear" w:color="auto" w:fill="auto"/>
              <w:spacing w:line="331" w:lineRule="exact"/>
              <w:ind w:left="590"/>
              <w:rPr>
                <w:rFonts w:ascii="Times New Roman" w:hAnsi="Times New Roman" w:cs="Times New Roman"/>
                <w:sz w:val="3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42147">
              <w:rPr>
                <w:rFonts w:ascii="Times New Roman" w:hAnsi="Times New Roman" w:cs="Times New Roman"/>
                <w:sz w:val="32"/>
                <w:szCs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 эксплуатации газовых приборов:</w:t>
            </w:r>
          </w:p>
          <w:p w:rsidR="00D7219A" w:rsidRPr="00430156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1"/>
              </w:tabs>
              <w:ind w:left="240" w:hanging="24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не оставляйте работающие газовые приборы без присмотра;</w:t>
            </w:r>
          </w:p>
          <w:p w:rsidR="00D7219A" w:rsidRPr="00430156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"/>
              </w:tabs>
              <w:ind w:left="240" w:hanging="240"/>
              <w:rPr>
                <w:rFonts w:ascii="Times New Roman" w:hAnsi="Times New Roman" w:cs="Times New Roman"/>
                <w:sz w:val="24"/>
                <w:szCs w:val="22"/>
              </w:rPr>
            </w:pPr>
            <w:r w:rsidRPr="00184815">
              <w:rPr>
                <w:rFonts w:ascii="Times New Roman" w:hAnsi="Times New Roman" w:cs="Times New Roman"/>
                <w:sz w:val="24"/>
                <w:szCs w:val="22"/>
              </w:rPr>
              <w:t>не допускайте к использованию газ</w:t>
            </w: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 xml:space="preserve">овыми </w:t>
            </w:r>
            <w:r w:rsidRPr="007C0344">
              <w:rPr>
                <w:rStyle w:val="21pt"/>
                <w:rFonts w:ascii="Times New Roman" w:hAnsi="Times New Roman" w:cs="Times New Roman"/>
                <w:sz w:val="24"/>
                <w:szCs w:val="22"/>
                <w:shd w:val="clear" w:color="auto" w:fill="auto"/>
              </w:rPr>
              <w:t>приборами детей, а также</w:t>
            </w:r>
            <w:r w:rsidRPr="007C034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C0344">
              <w:rPr>
                <w:rStyle w:val="21pt"/>
                <w:rFonts w:ascii="Times New Roman" w:hAnsi="Times New Roman" w:cs="Times New Roman"/>
                <w:sz w:val="24"/>
                <w:szCs w:val="22"/>
                <w:shd w:val="clear" w:color="auto" w:fill="auto"/>
              </w:rPr>
              <w:t>лиц</w:t>
            </w:r>
            <w:r w:rsidRPr="007C0344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7C0344">
              <w:rPr>
                <w:rStyle w:val="21pt"/>
                <w:rFonts w:ascii="Times New Roman" w:hAnsi="Times New Roman" w:cs="Times New Roman"/>
                <w:sz w:val="24"/>
                <w:szCs w:val="22"/>
                <w:shd w:val="clear" w:color="auto" w:fill="auto"/>
              </w:rPr>
              <w:t>не</w:t>
            </w:r>
            <w:r w:rsidRPr="00430156">
              <w:rPr>
                <w:rStyle w:val="21pt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контролирующих свои действия и не знающих правил пользования этими приборами;</w:t>
            </w:r>
          </w:p>
          <w:p w:rsidR="00D7219A" w:rsidRPr="00430156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ind w:left="240" w:hanging="24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не производите самостоятельно ремонт газовых приборов;</w:t>
            </w:r>
          </w:p>
          <w:p w:rsidR="00D7219A" w:rsidRPr="00430156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ind w:left="240" w:hanging="240"/>
              <w:rPr>
                <w:rFonts w:ascii="Times New Roman" w:hAnsi="Times New Roman" w:cs="Times New Roman"/>
                <w:sz w:val="24"/>
                <w:szCs w:val="22"/>
              </w:rPr>
            </w:pP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не храните порожние и наполненные газовые приборы в доме;</w:t>
            </w:r>
          </w:p>
          <w:p w:rsidR="00D7219A" w:rsidRPr="008F50BF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40" w:hanging="240"/>
            </w:pP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закрывайте краны на газовых приборах и на газопроводах перед ними.</w:t>
            </w:r>
          </w:p>
          <w:tbl>
            <w:tblPr>
              <w:tblpPr w:leftFromText="180" w:rightFromText="180" w:vertAnchor="text" w:horzAnchor="margin" w:tblpY="2892"/>
              <w:tblOverlap w:val="never"/>
              <w:tblW w:w="5104" w:type="dxa"/>
              <w:tblLayout w:type="fixed"/>
              <w:tblLook w:val="0000" w:firstRow="0" w:lastRow="0" w:firstColumn="0" w:lastColumn="0" w:noHBand="0" w:noVBand="0"/>
            </w:tblPr>
            <w:tblGrid>
              <w:gridCol w:w="5104"/>
            </w:tblGrid>
            <w:tr w:rsidR="003C201F" w:rsidTr="00402232">
              <w:trPr>
                <w:trHeight w:val="1971"/>
              </w:trPr>
              <w:tc>
                <w:tcPr>
                  <w:tcW w:w="5104" w:type="dxa"/>
                </w:tcPr>
                <w:p w:rsidR="003C201F" w:rsidRPr="004F4C54" w:rsidRDefault="003C201F" w:rsidP="003C201F">
                  <w:pPr>
                    <w:pStyle w:val="22"/>
                    <w:shd w:val="clear" w:color="auto" w:fill="auto"/>
                    <w:spacing w:line="264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4F4C54">
                    <w:rPr>
                      <w:rFonts w:ascii="Times New Roman" w:hAnsi="Times New Roman" w:cs="Times New Roman"/>
                      <w:b/>
                      <w:sz w:val="32"/>
                      <w:szCs w:val="24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Помощь при отравлении угарным газом</w:t>
                  </w:r>
                </w:p>
                <w:p w:rsidR="003C201F" w:rsidRDefault="003C201F" w:rsidP="003C201F">
                  <w:pPr>
                    <w:pStyle w:val="22"/>
                    <w:shd w:val="clear" w:color="auto" w:fill="auto"/>
                    <w:spacing w:line="264" w:lineRule="exact"/>
                    <w:ind w:firstLine="0"/>
                    <w:rPr>
                      <w:sz w:val="36"/>
                    </w:rPr>
                  </w:pPr>
                  <w:r w:rsidRPr="001F12E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Первая помощь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</w:t>
                  </w:r>
                  <w:r w:rsidRPr="004301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острадавшего немедленно выносят на свежий воздух, укладывают на спину, расстегивают воротник, пояс. Лучшее средство длительное вдыхание кислорода. Потерявшему сознание дают нюхать ватку, смоченную нашатырным спиртом. В случае отсутствия дыхания делается искусственное дыхание.</w:t>
                  </w:r>
                </w:p>
              </w:tc>
            </w:tr>
          </w:tbl>
          <w:p w:rsidR="00D7219A" w:rsidRDefault="00D7219A" w:rsidP="00D7219A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6"/>
              </w:tabs>
              <w:spacing w:line="240" w:lineRule="auto"/>
              <w:ind w:left="240" w:hanging="240"/>
            </w:pPr>
            <w:r w:rsidRPr="00430156">
              <w:rPr>
                <w:rStyle w:val="4"/>
                <w:rFonts w:ascii="Times New Roman" w:hAnsi="Times New Roman" w:cs="Times New Roman"/>
                <w:sz w:val="24"/>
                <w:szCs w:val="22"/>
              </w:rPr>
              <w:t xml:space="preserve">Если вы почувствовали в квартире запах газа: необходимо </w:t>
            </w:r>
            <w:r w:rsidRPr="00430156">
              <w:rPr>
                <w:rFonts w:ascii="Times New Roman" w:hAnsi="Times New Roman" w:cs="Times New Roman"/>
                <w:sz w:val="24"/>
                <w:szCs w:val="22"/>
              </w:rPr>
              <w:t>закрыв предварительно рот мокрой тряпкой, перекрыть все газовые краны, открыть окна и двери. Помните: включение и выключение электроприборов крайне опасно, не пользуйтесь открытым огнем (может произойти взрыв), если произошла утечка газа, надо срочно вызвать службу газа.</w:t>
            </w:r>
          </w:p>
        </w:tc>
      </w:tr>
    </w:tbl>
    <w:tbl>
      <w:tblPr>
        <w:tblpPr w:leftFromText="180" w:rightFromText="180" w:vertAnchor="text" w:horzAnchor="margin" w:tblpY="6713"/>
        <w:tblOverlap w:val="never"/>
        <w:tblW w:w="0" w:type="auto"/>
        <w:tblLook w:val="0000" w:firstRow="0" w:lastRow="0" w:firstColumn="0" w:lastColumn="0" w:noHBand="0" w:noVBand="0"/>
      </w:tblPr>
      <w:tblGrid>
        <w:gridCol w:w="5070"/>
      </w:tblGrid>
      <w:tr w:rsidR="003D061D" w:rsidTr="00184815">
        <w:trPr>
          <w:trHeight w:val="2657"/>
        </w:trPr>
        <w:tc>
          <w:tcPr>
            <w:tcW w:w="5070" w:type="dxa"/>
          </w:tcPr>
          <w:p w:rsidR="003D061D" w:rsidRPr="004F4C54" w:rsidRDefault="003D061D" w:rsidP="003D061D">
            <w:pPr>
              <w:pStyle w:val="22"/>
              <w:shd w:val="clear" w:color="auto" w:fill="auto"/>
              <w:spacing w:line="250" w:lineRule="exact"/>
              <w:ind w:left="87" w:firstLine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4C54">
              <w:rPr>
                <w:rFonts w:ascii="Times New Roman" w:hAnsi="Times New Roman" w:cs="Times New Roman"/>
                <w:b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</w:t>
            </w:r>
            <w:r w:rsidRPr="004F4C54">
              <w:rPr>
                <w:rFonts w:ascii="Times New Roman" w:hAnsi="Times New Roman" w:cs="Times New Roman"/>
                <w:b/>
                <w:sz w:val="32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 важно знать</w:t>
            </w:r>
          </w:p>
          <w:p w:rsidR="003D061D" w:rsidRPr="00430156" w:rsidRDefault="003D061D" w:rsidP="003D061D">
            <w:pPr>
              <w:pStyle w:val="22"/>
              <w:shd w:val="clear" w:color="auto" w:fill="auto"/>
              <w:spacing w:line="250" w:lineRule="exact"/>
              <w:ind w:left="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При горении выделяются ядовитые газы. В</w:t>
            </w:r>
            <w:r w:rsidRPr="00430156">
              <w:rPr>
                <w:rFonts w:ascii="Times New Roman" w:hAnsi="Times New Roman" w:cs="Times New Roman"/>
                <w:sz w:val="24"/>
                <w:szCs w:val="24"/>
              </w:rPr>
              <w:br/>
              <w:t>достаточной концентрации угарный газ,</w:t>
            </w:r>
            <w:r w:rsidRPr="00430156">
              <w:rPr>
                <w:rFonts w:ascii="Times New Roman" w:hAnsi="Times New Roman" w:cs="Times New Roman"/>
                <w:sz w:val="24"/>
                <w:szCs w:val="24"/>
              </w:rPr>
              <w:br/>
              <w:t>чрезвычайно опасен для человеческой жизни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здоровья. Вот почему опасен не столько огонь,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сколько дым и гарь от него.</w:t>
            </w:r>
          </w:p>
          <w:p w:rsidR="003D061D" w:rsidRPr="00430156" w:rsidRDefault="003D061D" w:rsidP="003D061D">
            <w:pPr>
              <w:spacing w:after="0" w:line="26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6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Причиной отравления может стать:</w:t>
            </w:r>
          </w:p>
          <w:p w:rsidR="003D061D" w:rsidRPr="00430156" w:rsidRDefault="003D061D" w:rsidP="003D06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667"/>
              </w:tabs>
              <w:spacing w:line="264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открытый вентиль газовой плиты;</w:t>
            </w:r>
          </w:p>
          <w:p w:rsidR="003D061D" w:rsidRPr="00430156" w:rsidRDefault="003D061D" w:rsidP="003D06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667"/>
              </w:tabs>
              <w:spacing w:line="264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неисправная печь или камин;</w:t>
            </w:r>
          </w:p>
          <w:p w:rsidR="003D061D" w:rsidRPr="00430156" w:rsidRDefault="003D061D" w:rsidP="003D06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667"/>
              </w:tabs>
              <w:spacing w:line="264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задымление помещения при пожаре;</w:t>
            </w:r>
          </w:p>
          <w:p w:rsidR="003D061D" w:rsidRDefault="003D061D" w:rsidP="003D061D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667"/>
              </w:tabs>
              <w:ind w:left="660"/>
              <w:jc w:val="left"/>
            </w:pP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автомобиль со включенным двигателем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156">
              <w:rPr>
                <w:rFonts w:ascii="Times New Roman" w:hAnsi="Times New Roman" w:cs="Times New Roman"/>
                <w:sz w:val="24"/>
                <w:szCs w:val="24"/>
              </w:rPr>
              <w:t>закрытом гараже.</w:t>
            </w:r>
          </w:p>
        </w:tc>
      </w:tr>
    </w:tbl>
    <w:tbl>
      <w:tblPr>
        <w:tblpPr w:leftFromText="180" w:rightFromText="180" w:vertAnchor="text" w:horzAnchor="margin" w:tblpXSpec="right" w:tblpY="113"/>
        <w:tblW w:w="0" w:type="auto"/>
        <w:tblLook w:val="0000" w:firstRow="0" w:lastRow="0" w:firstColumn="0" w:lastColumn="0" w:noHBand="0" w:noVBand="0"/>
      </w:tblPr>
      <w:tblGrid>
        <w:gridCol w:w="5211"/>
      </w:tblGrid>
      <w:tr w:rsidR="003D061D" w:rsidRPr="00942D92" w:rsidTr="001F12E3">
        <w:trPr>
          <w:trHeight w:val="6525"/>
        </w:trPr>
        <w:tc>
          <w:tcPr>
            <w:tcW w:w="5211" w:type="dxa"/>
          </w:tcPr>
          <w:p w:rsidR="003D061D" w:rsidRPr="00442147" w:rsidRDefault="003D061D" w:rsidP="003D061D">
            <w:pPr>
              <w:pStyle w:val="32"/>
              <w:shd w:val="clear" w:color="auto" w:fill="auto"/>
              <w:spacing w:after="11" w:line="260" w:lineRule="exact"/>
              <w:rPr>
                <w:rFonts w:ascii="Times New Roman" w:hAnsi="Times New Roman" w:cs="Times New Roman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1" w:name="bookmark1"/>
            <w:r w:rsidRPr="00442147">
              <w:rPr>
                <w:rFonts w:ascii="Times New Roman" w:hAnsi="Times New Roman" w:cs="Times New Roman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при эксплуатации</w:t>
            </w:r>
            <w:bookmarkEnd w:id="1"/>
          </w:p>
          <w:p w:rsidR="003D061D" w:rsidRPr="00442147" w:rsidRDefault="003D061D" w:rsidP="003D061D">
            <w:pPr>
              <w:pStyle w:val="32"/>
              <w:shd w:val="clear" w:color="auto" w:fill="auto"/>
              <w:spacing w:after="0" w:line="260" w:lineRule="exact"/>
              <w:rPr>
                <w:rFonts w:ascii="Times New Roman" w:hAnsi="Times New Roman" w:cs="Times New Roman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2" w:name="bookmark2"/>
            <w:r w:rsidRPr="00442147">
              <w:rPr>
                <w:rFonts w:ascii="Times New Roman" w:hAnsi="Times New Roman" w:cs="Times New Roman"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печного отопления:</w:t>
            </w:r>
            <w:bookmarkEnd w:id="2"/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проверьте и отремонтируйте печи перед началом отопительного сезона, не пользуйтесь печами и каминами, имеющими трещины и неисправные дверцы;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 xml:space="preserve">ремонт и кладку печей доверяйте только </w:t>
            </w:r>
            <w:r w:rsidRPr="00942D92">
              <w:rPr>
                <w:rStyle w:val="21pt"/>
                <w:rFonts w:ascii="Times New Roman" w:hAnsi="Times New Roman" w:cs="Times New Roman"/>
                <w:sz w:val="24"/>
                <w:szCs w:val="22"/>
                <w:shd w:val="clear" w:color="auto" w:fill="auto"/>
              </w:rPr>
              <w:t>лицам и организациям, получившим</w:t>
            </w:r>
            <w:r w:rsidRPr="00942D92">
              <w:rPr>
                <w:rStyle w:val="21pt"/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специальную лицензию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очищайте от сажи дымоходы и отопительные печи каждые три месяца;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не применяйте для розжига печей бензин, керосин и другие легковоспламеняющимися жидкости;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не топите печи с открытыми дверцами;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не перекаливайте печи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не сушите дрова, одежду и другие материалы возле них;</w:t>
            </w:r>
          </w:p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  <w:rPr>
                <w:rFonts w:ascii="Times New Roman" w:hAnsi="Times New Roman" w:cs="Times New Roman"/>
                <w:sz w:val="24"/>
                <w:szCs w:val="22"/>
              </w:rPr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проливайте водой золу и шлак, выгребаемые из топок и удаляйте их в специально отведенное место.</w:t>
            </w:r>
          </w:p>
          <w:tbl>
            <w:tblPr>
              <w:tblpPr w:leftFromText="180" w:rightFromText="180" w:vertAnchor="text" w:horzAnchor="margin" w:tblpY="88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957"/>
            </w:tblGrid>
            <w:tr w:rsidR="00470570" w:rsidTr="00470570">
              <w:trPr>
                <w:trHeight w:val="3264"/>
              </w:trPr>
              <w:tc>
                <w:tcPr>
                  <w:tcW w:w="4957" w:type="dxa"/>
                </w:tcPr>
                <w:p w:rsidR="00470570" w:rsidRPr="00470570" w:rsidRDefault="00470570" w:rsidP="00470570">
                  <w:pPr>
                    <w:pStyle w:val="22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470570" w:rsidRPr="00470570" w:rsidRDefault="00470570" w:rsidP="00470570">
                  <w:pPr>
                    <w:pStyle w:val="22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470570">
                    <w:rPr>
                      <w:rFonts w:ascii="Times New Roman" w:hAnsi="Times New Roman" w:cs="Times New Roman"/>
                      <w:b/>
                      <w:sz w:val="32"/>
                      <w14:shadow w14:blurRad="69850" w14:dist="43180" w14:dir="5400000" w14:sx="0" w14:sy="0" w14:kx="0" w14:ky="0" w14:algn="none">
                        <w14:srgbClr w14:val="000000">
                          <w14:alpha w14:val="35000"/>
                        </w14:srgbClr>
                      </w14:shadow>
                      <w14:textOutline w14:w="952" w14:cap="flat" w14:cmpd="sng" w14:algn="ctr">
                        <w14:noFill/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6">
                                <w14:shade w14:val="20000"/>
                                <w14:satMod w14:val="200000"/>
                              </w14:schemeClr>
                            </w14:gs>
                            <w14:gs w14:pos="78000">
                              <w14:schemeClr w14:val="accent6">
                                <w14:tint w14:val="90000"/>
                                <w14:shade w14:val="89000"/>
                                <w14:satMod w14:val="220000"/>
                              </w14:schemeClr>
                            </w14:gs>
                            <w14:gs w14:pos="100000">
                              <w14:schemeClr w14:val="accent6">
                                <w14:tint w14:val="12000"/>
                                <w14:satMod w14:val="255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Помощь при ожогах</w:t>
                  </w:r>
                </w:p>
                <w:p w:rsidR="00470570" w:rsidRPr="00470570" w:rsidRDefault="00470570" w:rsidP="00470570">
                  <w:pPr>
                    <w:pStyle w:val="22"/>
                    <w:shd w:val="clear" w:color="auto" w:fill="auto"/>
                    <w:spacing w:line="254" w:lineRule="exact"/>
                    <w:ind w:firstLine="0"/>
                    <w:rPr>
                      <w:rFonts w:ascii="Times New Roman" w:hAnsi="Times New Roman" w:cs="Times New Roman"/>
                      <w:sz w:val="24"/>
                    </w:rPr>
                  </w:pPr>
                  <w:r w:rsidRPr="00470570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Первая помощь, необходимо</w:t>
                  </w:r>
                  <w:r w:rsidRPr="00470570">
                    <w:rPr>
                      <w:rFonts w:ascii="Times New Roman" w:hAnsi="Times New Roman" w:cs="Times New Roman"/>
                      <w:sz w:val="24"/>
                    </w:rPr>
                    <w:t xml:space="preserve"> обожженное место подставить под струю холодной воды, наложить чистую сухую повязку. Ни в коем случае не смазывать ожог жиром, маслом, спиртом, кремом. Дать любое обезболивающее средства, напоить теплым чаем и укрыть потеплее. При шоке срочно дать 20 капель настойки валерианы.</w:t>
                  </w:r>
                </w:p>
                <w:p w:rsidR="00470570" w:rsidRDefault="00470570" w:rsidP="00470570">
                  <w:pPr>
                    <w:pStyle w:val="22"/>
                    <w:shd w:val="clear" w:color="auto" w:fill="auto"/>
                    <w:spacing w:line="254" w:lineRule="exact"/>
                    <w:ind w:firstLine="0"/>
                    <w:rPr>
                      <w:sz w:val="24"/>
                      <w:szCs w:val="26"/>
                    </w:rPr>
                  </w:pPr>
                  <w:r w:rsidRPr="00470570">
                    <w:rPr>
                      <w:rFonts w:ascii="Times New Roman" w:hAnsi="Times New Roman" w:cs="Times New Roman"/>
                      <w:sz w:val="24"/>
                    </w:rPr>
                    <w:t>При серьезных ожогах ваша единственная помощь пострадавшему завернуть его в чистую ткань и отправить в травмпункт.</w:t>
                  </w:r>
                </w:p>
              </w:tc>
            </w:tr>
          </w:tbl>
          <w:p w:rsidR="003D061D" w:rsidRPr="00942D92" w:rsidRDefault="003D061D" w:rsidP="003D061D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53"/>
              </w:tabs>
              <w:spacing w:line="254" w:lineRule="exact"/>
              <w:ind w:left="220" w:hanging="220"/>
            </w:pPr>
            <w:r w:rsidRPr="00942D92">
              <w:rPr>
                <w:rFonts w:ascii="Times New Roman" w:hAnsi="Times New Roman" w:cs="Times New Roman"/>
                <w:sz w:val="24"/>
                <w:szCs w:val="22"/>
              </w:rPr>
              <w:t>не оставляйте без присмотра топящиеся печи, а также не поручайте детям надзор за ними.</w:t>
            </w:r>
          </w:p>
        </w:tc>
      </w:tr>
    </w:tbl>
    <w:p w:rsidR="00942D92" w:rsidRDefault="008F50BF" w:rsidP="00640152">
      <w:pPr>
        <w:tabs>
          <w:tab w:val="left" w:pos="1440"/>
        </w:tabs>
        <w:spacing w:after="0" w:line="120" w:lineRule="auto"/>
        <w:contextualSpacing/>
        <w:rPr>
          <w:b/>
          <w:caps/>
          <w:color w:val="4F81BD" w:themeColor="accent1"/>
          <w:sz w:val="2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</w:p>
    <w:p w:rsidR="00184815" w:rsidRPr="004F4C54" w:rsidRDefault="003D061D" w:rsidP="00184815">
      <w:pPr>
        <w:tabs>
          <w:tab w:val="left" w:pos="2052"/>
        </w:tabs>
        <w:spacing w:after="0"/>
        <w:jc w:val="center"/>
        <w:rPr>
          <w:b/>
          <w:caps/>
          <w:color w:val="4F81BD" w:themeColor="accent1"/>
          <w:sz w:val="2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F4C54">
        <w:rPr>
          <w:b/>
          <w:caps/>
          <w:color w:val="4F81BD" w:themeColor="accent1"/>
          <w:sz w:val="2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ПОМНИТЕ!</w:t>
      </w:r>
    </w:p>
    <w:p w:rsidR="001257E1" w:rsidRPr="003C201F" w:rsidRDefault="003D061D" w:rsidP="00640152">
      <w:pPr>
        <w:tabs>
          <w:tab w:val="left" w:pos="2052"/>
        </w:tabs>
        <w:spacing w:after="0"/>
        <w:jc w:val="center"/>
        <w:rPr>
          <w:sz w:val="24"/>
          <w:szCs w:val="26"/>
        </w:rPr>
      </w:pPr>
      <w:r w:rsidRPr="004F4C54">
        <w:rPr>
          <w:b/>
          <w:caps/>
          <w:color w:val="4F81BD" w:themeColor="accent1"/>
          <w:sz w:val="2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Ваши знания и умения, правильные и грамотные действия помогут сохранить жизнь</w:t>
      </w:r>
      <w:r w:rsidR="00470570">
        <w:rPr>
          <w:b/>
          <w:caps/>
          <w:color w:val="4F81BD" w:themeColor="accent1"/>
          <w:sz w:val="24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sectPr w:rsidR="001257E1" w:rsidRPr="003C201F" w:rsidSect="00C511C9">
      <w:pgSz w:w="16838" w:h="11906" w:orient="landscape"/>
      <w:pgMar w:top="142" w:right="68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78" w:rsidRDefault="00396078" w:rsidP="001257E1">
      <w:pPr>
        <w:spacing w:after="0" w:line="240" w:lineRule="auto"/>
      </w:pPr>
      <w:r>
        <w:separator/>
      </w:r>
    </w:p>
  </w:endnote>
  <w:endnote w:type="continuationSeparator" w:id="0">
    <w:p w:rsidR="00396078" w:rsidRDefault="00396078" w:rsidP="0012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78" w:rsidRDefault="00396078" w:rsidP="001257E1">
      <w:pPr>
        <w:spacing w:after="0" w:line="240" w:lineRule="auto"/>
      </w:pPr>
      <w:r>
        <w:separator/>
      </w:r>
    </w:p>
  </w:footnote>
  <w:footnote w:type="continuationSeparator" w:id="0">
    <w:p w:rsidR="00396078" w:rsidRDefault="00396078" w:rsidP="0012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677"/>
    <w:multiLevelType w:val="multilevel"/>
    <w:tmpl w:val="2DDA901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7D6B4A"/>
    <w:multiLevelType w:val="multilevel"/>
    <w:tmpl w:val="ADA4F0C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0A"/>
    <w:rsid w:val="001257E1"/>
    <w:rsid w:val="00184815"/>
    <w:rsid w:val="001F12E3"/>
    <w:rsid w:val="002E3F4A"/>
    <w:rsid w:val="00396078"/>
    <w:rsid w:val="003978EE"/>
    <w:rsid w:val="003C201F"/>
    <w:rsid w:val="003D061D"/>
    <w:rsid w:val="003D5B78"/>
    <w:rsid w:val="00402232"/>
    <w:rsid w:val="00430156"/>
    <w:rsid w:val="00442147"/>
    <w:rsid w:val="00470570"/>
    <w:rsid w:val="004F4C54"/>
    <w:rsid w:val="00640152"/>
    <w:rsid w:val="0066093A"/>
    <w:rsid w:val="00763385"/>
    <w:rsid w:val="007A1997"/>
    <w:rsid w:val="007B2A22"/>
    <w:rsid w:val="007C0344"/>
    <w:rsid w:val="00831549"/>
    <w:rsid w:val="008F50BF"/>
    <w:rsid w:val="00942D92"/>
    <w:rsid w:val="009865FB"/>
    <w:rsid w:val="009C10FD"/>
    <w:rsid w:val="00A46C6F"/>
    <w:rsid w:val="00B9742C"/>
    <w:rsid w:val="00BC6425"/>
    <w:rsid w:val="00C511C9"/>
    <w:rsid w:val="00C63AA5"/>
    <w:rsid w:val="00D7219A"/>
    <w:rsid w:val="00D9133A"/>
    <w:rsid w:val="00E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f37,#fec200"/>
    </o:shapedefaults>
    <o:shapelayout v:ext="edit">
      <o:idmap v:ext="edit" data="1"/>
    </o:shapelayout>
  </w:shapeDefaults>
  <w:decimalSymbol w:val=","/>
  <w:listSeparator w:val=";"/>
  <w14:docId w14:val="16B74FDC"/>
  <w15:docId w15:val="{A4296BCC-1E41-44CF-B86D-DDDF065F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E3F4A"/>
    <w:rPr>
      <w:rFonts w:ascii="Tahoma" w:eastAsia="Tahoma" w:hAnsi="Tahoma" w:cs="Tahoma"/>
      <w:b/>
      <w:bCs/>
      <w:sz w:val="42"/>
      <w:szCs w:val="42"/>
      <w:shd w:val="clear" w:color="auto" w:fill="FFFFFF"/>
    </w:rPr>
  </w:style>
  <w:style w:type="paragraph" w:customStyle="1" w:styleId="20">
    <w:name w:val="Заголовок №2"/>
    <w:basedOn w:val="a"/>
    <w:link w:val="2"/>
    <w:rsid w:val="002E3F4A"/>
    <w:pPr>
      <w:widowControl w:val="0"/>
      <w:shd w:val="clear" w:color="auto" w:fill="FFFFFF"/>
      <w:spacing w:after="0" w:line="518" w:lineRule="exact"/>
      <w:jc w:val="center"/>
      <w:outlineLvl w:val="1"/>
    </w:pPr>
    <w:rPr>
      <w:rFonts w:ascii="Tahoma" w:eastAsia="Tahoma" w:hAnsi="Tahoma" w:cs="Tahoma"/>
      <w:b/>
      <w:bCs/>
      <w:sz w:val="42"/>
      <w:szCs w:val="42"/>
    </w:rPr>
  </w:style>
  <w:style w:type="character" w:customStyle="1" w:styleId="3">
    <w:name w:val="Основной текст (3)_"/>
    <w:basedOn w:val="a0"/>
    <w:link w:val="30"/>
    <w:rsid w:val="007B2A2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B2A22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7B2A22"/>
    <w:rPr>
      <w:rFonts w:ascii="Tahoma" w:eastAsia="Tahoma" w:hAnsi="Tahoma" w:cs="Tahoma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7B2A22"/>
    <w:rPr>
      <w:rFonts w:ascii="Tahoma" w:eastAsia="Tahoma" w:hAnsi="Tahoma" w:cs="Tahoma"/>
      <w:color w:val="000000"/>
      <w:spacing w:val="5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2A22"/>
    <w:pPr>
      <w:widowControl w:val="0"/>
      <w:shd w:val="clear" w:color="auto" w:fill="FFFFFF"/>
      <w:spacing w:after="0" w:line="298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B2A22"/>
    <w:pPr>
      <w:widowControl w:val="0"/>
      <w:shd w:val="clear" w:color="auto" w:fill="FFFFFF"/>
      <w:spacing w:after="0" w:line="245" w:lineRule="exact"/>
      <w:ind w:hanging="2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4">
    <w:name w:val="Основной текст (4) + Не полужирный"/>
    <w:basedOn w:val="a0"/>
    <w:rsid w:val="007B2A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B2A22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7B2A22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40">
    <w:name w:val="Основной текст (4)_"/>
    <w:basedOn w:val="a0"/>
    <w:rsid w:val="007B2A22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0"/>
    <w:rsid w:val="007B2A2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3978E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2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57E1"/>
  </w:style>
  <w:style w:type="paragraph" w:styleId="a5">
    <w:name w:val="footer"/>
    <w:basedOn w:val="a"/>
    <w:link w:val="a6"/>
    <w:uiPriority w:val="99"/>
    <w:unhideWhenUsed/>
    <w:rsid w:val="0012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9CF8-B624-46BD-8EEE-F7E8CD06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6</cp:revision>
  <dcterms:created xsi:type="dcterms:W3CDTF">2022-08-11T13:27:00Z</dcterms:created>
  <dcterms:modified xsi:type="dcterms:W3CDTF">2022-10-20T07:42:00Z</dcterms:modified>
</cp:coreProperties>
</file>